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E7C2A" w14:textId="77777777" w:rsidR="00A82060" w:rsidRPr="00E13F1F" w:rsidRDefault="004E1DD5" w:rsidP="00E13F1F">
      <w:pPr>
        <w:spacing w:after="0" w:line="480" w:lineRule="auto"/>
        <w:rPr>
          <w:rFonts w:ascii="Times New Roman" w:hAnsi="Times New Roman" w:cs="Times New Roman"/>
          <w:sz w:val="24"/>
          <w:szCs w:val="24"/>
        </w:rPr>
      </w:pPr>
      <w:r w:rsidRPr="00E13F1F">
        <w:rPr>
          <w:rFonts w:ascii="Times New Roman" w:hAnsi="Times New Roman" w:cs="Times New Roman"/>
          <w:sz w:val="24"/>
          <w:szCs w:val="24"/>
        </w:rPr>
        <w:t xml:space="preserve">Student’s Name </w:t>
      </w:r>
    </w:p>
    <w:p w14:paraId="657E27A7" w14:textId="77777777" w:rsidR="00FA2310" w:rsidRPr="00E13F1F" w:rsidRDefault="004E1DD5" w:rsidP="00E13F1F">
      <w:pPr>
        <w:spacing w:after="0" w:line="480" w:lineRule="auto"/>
        <w:rPr>
          <w:rFonts w:ascii="Times New Roman" w:hAnsi="Times New Roman" w:cs="Times New Roman"/>
          <w:sz w:val="24"/>
          <w:szCs w:val="24"/>
        </w:rPr>
      </w:pPr>
      <w:r w:rsidRPr="00E13F1F">
        <w:rPr>
          <w:rFonts w:ascii="Times New Roman" w:hAnsi="Times New Roman" w:cs="Times New Roman"/>
          <w:sz w:val="24"/>
          <w:szCs w:val="24"/>
        </w:rPr>
        <w:t xml:space="preserve">Professor name </w:t>
      </w:r>
    </w:p>
    <w:p w14:paraId="33C42E0D" w14:textId="77777777" w:rsidR="00FA2310" w:rsidRPr="00E13F1F" w:rsidRDefault="004E1DD5" w:rsidP="00E13F1F">
      <w:pPr>
        <w:spacing w:after="0" w:line="480" w:lineRule="auto"/>
        <w:rPr>
          <w:rFonts w:ascii="Times New Roman" w:hAnsi="Times New Roman" w:cs="Times New Roman"/>
          <w:sz w:val="24"/>
          <w:szCs w:val="24"/>
        </w:rPr>
      </w:pPr>
      <w:r w:rsidRPr="00E13F1F">
        <w:rPr>
          <w:rFonts w:ascii="Times New Roman" w:hAnsi="Times New Roman" w:cs="Times New Roman"/>
          <w:sz w:val="24"/>
          <w:szCs w:val="24"/>
        </w:rPr>
        <w:t>Course code and name</w:t>
      </w:r>
    </w:p>
    <w:p w14:paraId="08277048" w14:textId="77777777" w:rsidR="00FA2310" w:rsidRPr="00E13F1F" w:rsidRDefault="004E1DD5" w:rsidP="00E13F1F">
      <w:pPr>
        <w:spacing w:after="0" w:line="480" w:lineRule="auto"/>
        <w:rPr>
          <w:rFonts w:ascii="Times New Roman" w:hAnsi="Times New Roman" w:cs="Times New Roman"/>
          <w:sz w:val="24"/>
          <w:szCs w:val="24"/>
        </w:rPr>
      </w:pPr>
      <w:r w:rsidRPr="00E13F1F">
        <w:rPr>
          <w:rFonts w:ascii="Times New Roman" w:hAnsi="Times New Roman" w:cs="Times New Roman"/>
          <w:sz w:val="24"/>
          <w:szCs w:val="24"/>
        </w:rPr>
        <w:t xml:space="preserve">Institution  </w:t>
      </w:r>
    </w:p>
    <w:p w14:paraId="6C0B3F8A" w14:textId="77777777" w:rsidR="00FA2310" w:rsidRDefault="004E1DD5" w:rsidP="00E13F1F">
      <w:pPr>
        <w:spacing w:after="0" w:line="480" w:lineRule="auto"/>
        <w:rPr>
          <w:rFonts w:ascii="Times New Roman" w:hAnsi="Times New Roman" w:cs="Times New Roman"/>
          <w:sz w:val="24"/>
          <w:szCs w:val="24"/>
        </w:rPr>
      </w:pPr>
      <w:r>
        <w:rPr>
          <w:rFonts w:ascii="Times New Roman" w:hAnsi="Times New Roman" w:cs="Times New Roman"/>
          <w:sz w:val="24"/>
          <w:szCs w:val="24"/>
        </w:rPr>
        <w:t>D</w:t>
      </w:r>
      <w:r w:rsidRPr="00E13F1F">
        <w:rPr>
          <w:rFonts w:ascii="Times New Roman" w:hAnsi="Times New Roman" w:cs="Times New Roman"/>
          <w:sz w:val="24"/>
          <w:szCs w:val="24"/>
        </w:rPr>
        <w:t>ate</w:t>
      </w:r>
    </w:p>
    <w:p w14:paraId="0691729E" w14:textId="77777777" w:rsidR="00E13F1F" w:rsidRPr="00E13F1F" w:rsidRDefault="004E1DD5" w:rsidP="00E13F1F">
      <w:pPr>
        <w:spacing w:after="0" w:line="240" w:lineRule="auto"/>
        <w:rPr>
          <w:rFonts w:ascii="Times New Roman" w:eastAsia="Times New Roman" w:hAnsi="Times New Roman" w:cs="Times New Roman"/>
          <w:i/>
          <w:iCs/>
          <w:color w:val="424242"/>
          <w:sz w:val="24"/>
          <w:szCs w:val="24"/>
        </w:rPr>
      </w:pPr>
      <w:r w:rsidRPr="00E13F1F">
        <w:rPr>
          <w:rFonts w:ascii="Times New Roman" w:hAnsi="Times New Roman" w:cs="Times New Roman"/>
          <w:i/>
          <w:iCs/>
          <w:sz w:val="24"/>
          <w:szCs w:val="24"/>
        </w:rPr>
        <w:t xml:space="preserve">Question one: </w:t>
      </w:r>
      <w:r w:rsidRPr="00941090">
        <w:rPr>
          <w:rFonts w:ascii="Times New Roman" w:eastAsia="Times New Roman" w:hAnsi="Times New Roman" w:cs="Times New Roman"/>
          <w:i/>
          <w:iCs/>
          <w:color w:val="424242"/>
          <w:sz w:val="24"/>
          <w:szCs w:val="24"/>
        </w:rPr>
        <w:t xml:space="preserve">What are the four significant categories of printmaking? How do they differ? For what purposes were prints traditionally used? Include one example of a </w:t>
      </w:r>
      <w:r w:rsidRPr="00941090">
        <w:rPr>
          <w:rFonts w:ascii="Times New Roman" w:eastAsia="Times New Roman" w:hAnsi="Times New Roman" w:cs="Times New Roman"/>
          <w:i/>
          <w:iCs/>
          <w:color w:val="424242"/>
          <w:sz w:val="24"/>
          <w:szCs w:val="24"/>
        </w:rPr>
        <w:t>traditional printmaker, describing what it is about their process and subject matter that makes them traditional. Then give an example of at least one artist who began to use prints in new ways, explaining why and how they did so. Consider techniques, prin</w:t>
      </w:r>
      <w:r w:rsidRPr="00941090">
        <w:rPr>
          <w:rFonts w:ascii="Times New Roman" w:eastAsia="Times New Roman" w:hAnsi="Times New Roman" w:cs="Times New Roman"/>
          <w:i/>
          <w:iCs/>
          <w:color w:val="424242"/>
          <w:sz w:val="24"/>
          <w:szCs w:val="24"/>
        </w:rPr>
        <w:t>ting processes, states, and the concept of "limited" editions. Be sure to include a captioned image for each example.</w:t>
      </w:r>
    </w:p>
    <w:p w14:paraId="14E6D704" w14:textId="77777777" w:rsidR="00E13F1F" w:rsidRPr="00E13F1F" w:rsidRDefault="00E13F1F" w:rsidP="00E13F1F">
      <w:pPr>
        <w:spacing w:after="0" w:line="480" w:lineRule="auto"/>
        <w:rPr>
          <w:rFonts w:ascii="Times New Roman" w:hAnsi="Times New Roman" w:cs="Times New Roman"/>
          <w:sz w:val="24"/>
          <w:szCs w:val="24"/>
        </w:rPr>
      </w:pPr>
    </w:p>
    <w:p w14:paraId="76D37018" w14:textId="166D377A" w:rsidR="002E1F0A" w:rsidRPr="00E13F1F" w:rsidRDefault="004E1DD5" w:rsidP="00E13F1F">
      <w:pPr>
        <w:spacing w:after="0" w:line="480" w:lineRule="auto"/>
        <w:ind w:firstLine="720"/>
        <w:rPr>
          <w:rFonts w:ascii="Times New Roman" w:hAnsi="Times New Roman" w:cs="Times New Roman"/>
          <w:sz w:val="24"/>
          <w:szCs w:val="24"/>
        </w:rPr>
      </w:pPr>
      <w:r w:rsidRPr="00E13F1F">
        <w:rPr>
          <w:rFonts w:ascii="Times New Roman" w:hAnsi="Times New Roman" w:cs="Times New Roman"/>
          <w:sz w:val="24"/>
          <w:szCs w:val="24"/>
        </w:rPr>
        <w:t>Printmaking entails the process is producing artworks through printing, usually on a paper. It involve</w:t>
      </w:r>
      <w:r w:rsidR="00043A50">
        <w:rPr>
          <w:rFonts w:ascii="Times New Roman" w:hAnsi="Times New Roman" w:cs="Times New Roman"/>
          <w:sz w:val="24"/>
          <w:szCs w:val="24"/>
        </w:rPr>
        <w:t xml:space="preserve">s </w:t>
      </w:r>
      <w:r w:rsidRPr="00E13F1F">
        <w:rPr>
          <w:rFonts w:ascii="Times New Roman" w:hAnsi="Times New Roman" w:cs="Times New Roman"/>
          <w:sz w:val="24"/>
          <w:szCs w:val="24"/>
        </w:rPr>
        <w:t xml:space="preserve">generating prints </w:t>
      </w:r>
      <w:r w:rsidRPr="00E13F1F">
        <w:rPr>
          <w:rFonts w:ascii="Times New Roman" w:hAnsi="Times New Roman" w:cs="Times New Roman"/>
          <w:sz w:val="24"/>
          <w:szCs w:val="24"/>
        </w:rPr>
        <w:t xml:space="preserve">with </w:t>
      </w:r>
      <w:r w:rsidRPr="00E13F1F">
        <w:rPr>
          <w:rFonts w:ascii="Times New Roman" w:hAnsi="Times New Roman" w:cs="Times New Roman"/>
          <w:sz w:val="24"/>
          <w:szCs w:val="24"/>
        </w:rPr>
        <w:t>originality</w:t>
      </w:r>
      <w:r w:rsidR="00043A50">
        <w:rPr>
          <w:rFonts w:ascii="Times New Roman" w:hAnsi="Times New Roman" w:cs="Times New Roman"/>
          <w:sz w:val="24"/>
          <w:szCs w:val="24"/>
        </w:rPr>
        <w:t xml:space="preserve"> elements</w:t>
      </w:r>
      <w:r w:rsidRPr="00E13F1F">
        <w:rPr>
          <w:rFonts w:ascii="Times New Roman" w:hAnsi="Times New Roman" w:cs="Times New Roman"/>
          <w:sz w:val="24"/>
          <w:szCs w:val="24"/>
        </w:rPr>
        <w:t xml:space="preserve"> instead of taking the course of photographic reproducing of a painting.  The</w:t>
      </w:r>
      <w:r w:rsidR="00043A50">
        <w:rPr>
          <w:rFonts w:ascii="Times New Roman" w:hAnsi="Times New Roman" w:cs="Times New Roman"/>
          <w:sz w:val="24"/>
          <w:szCs w:val="24"/>
        </w:rPr>
        <w:t xml:space="preserve"> prints </w:t>
      </w:r>
      <w:r w:rsidRPr="00E13F1F">
        <w:rPr>
          <w:rFonts w:ascii="Times New Roman" w:hAnsi="Times New Roman" w:cs="Times New Roman"/>
          <w:sz w:val="24"/>
          <w:szCs w:val="24"/>
        </w:rPr>
        <w:t xml:space="preserve">are crafted via </w:t>
      </w:r>
      <w:r w:rsidR="00043A50">
        <w:rPr>
          <w:rFonts w:ascii="Times New Roman" w:hAnsi="Times New Roman" w:cs="Times New Roman"/>
          <w:sz w:val="24"/>
          <w:szCs w:val="24"/>
        </w:rPr>
        <w:t>copying</w:t>
      </w:r>
      <w:r w:rsidRPr="00E13F1F">
        <w:rPr>
          <w:rFonts w:ascii="Times New Roman" w:hAnsi="Times New Roman" w:cs="Times New Roman"/>
          <w:sz w:val="24"/>
          <w:szCs w:val="24"/>
        </w:rPr>
        <w:t xml:space="preserve"> ink </w:t>
      </w:r>
      <w:r w:rsidR="00043A50">
        <w:rPr>
          <w:rFonts w:ascii="Times New Roman" w:hAnsi="Times New Roman" w:cs="Times New Roman"/>
          <w:sz w:val="24"/>
          <w:szCs w:val="24"/>
        </w:rPr>
        <w:t>selected in</w:t>
      </w:r>
      <w:r w:rsidRPr="00E13F1F">
        <w:rPr>
          <w:rFonts w:ascii="Times New Roman" w:hAnsi="Times New Roman" w:cs="Times New Roman"/>
          <w:sz w:val="24"/>
          <w:szCs w:val="24"/>
        </w:rPr>
        <w:t xml:space="preserve"> a given matrix </w:t>
      </w:r>
      <w:r w:rsidR="00043A50">
        <w:rPr>
          <w:rFonts w:ascii="Times New Roman" w:hAnsi="Times New Roman" w:cs="Times New Roman"/>
          <w:sz w:val="24"/>
          <w:szCs w:val="24"/>
        </w:rPr>
        <w:t xml:space="preserve">and spread to a </w:t>
      </w:r>
      <w:r w:rsidRPr="00E13F1F">
        <w:rPr>
          <w:rFonts w:ascii="Times New Roman" w:hAnsi="Times New Roman" w:cs="Times New Roman"/>
          <w:sz w:val="24"/>
          <w:szCs w:val="24"/>
        </w:rPr>
        <w:t xml:space="preserve">sheet of paper as well as other </w:t>
      </w:r>
      <w:r w:rsidR="00043A50">
        <w:rPr>
          <w:rFonts w:ascii="Times New Roman" w:hAnsi="Times New Roman" w:cs="Times New Roman"/>
          <w:sz w:val="24"/>
          <w:szCs w:val="24"/>
        </w:rPr>
        <w:t xml:space="preserve">objects </w:t>
      </w:r>
      <w:r w:rsidRPr="00E13F1F">
        <w:rPr>
          <w:rFonts w:ascii="Times New Roman" w:hAnsi="Times New Roman" w:cs="Times New Roman"/>
          <w:sz w:val="24"/>
          <w:szCs w:val="24"/>
        </w:rPr>
        <w:t xml:space="preserve">through </w:t>
      </w:r>
      <w:r w:rsidR="00043A50">
        <w:rPr>
          <w:rFonts w:ascii="Times New Roman" w:hAnsi="Times New Roman" w:cs="Times New Roman"/>
          <w:sz w:val="24"/>
          <w:szCs w:val="24"/>
        </w:rPr>
        <w:t xml:space="preserve">numerous </w:t>
      </w:r>
      <w:r w:rsidRPr="00E13F1F">
        <w:rPr>
          <w:rFonts w:ascii="Times New Roman" w:hAnsi="Times New Roman" w:cs="Times New Roman"/>
          <w:sz w:val="24"/>
          <w:szCs w:val="24"/>
        </w:rPr>
        <w:t>techniques. The matri</w:t>
      </w:r>
      <w:r w:rsidRPr="00E13F1F">
        <w:rPr>
          <w:rFonts w:ascii="Times New Roman" w:hAnsi="Times New Roman" w:cs="Times New Roman"/>
          <w:sz w:val="24"/>
          <w:szCs w:val="24"/>
        </w:rPr>
        <w:t>xes commonly utilized are the metal plates such as copper or zinc and polymer platers as well as other thicker plastic sheets used for engravings or etching.</w:t>
      </w:r>
    </w:p>
    <w:p w14:paraId="2880390A" w14:textId="175E5F80" w:rsidR="002E1F0A" w:rsidRPr="00E13F1F" w:rsidRDefault="004E1DD5" w:rsidP="00E13F1F">
      <w:pPr>
        <w:spacing w:after="0" w:line="480" w:lineRule="auto"/>
        <w:ind w:firstLine="720"/>
        <w:rPr>
          <w:rFonts w:ascii="Times New Roman" w:hAnsi="Times New Roman" w:cs="Times New Roman"/>
          <w:sz w:val="24"/>
          <w:szCs w:val="24"/>
        </w:rPr>
      </w:pPr>
      <w:r w:rsidRPr="00E13F1F">
        <w:rPr>
          <w:rFonts w:ascii="Times New Roman" w:hAnsi="Times New Roman" w:cs="Times New Roman"/>
          <w:sz w:val="24"/>
          <w:szCs w:val="24"/>
        </w:rPr>
        <w:t>Printmaking is classified into four major categories that</w:t>
      </w:r>
      <w:r w:rsidR="00043A50">
        <w:rPr>
          <w:rFonts w:ascii="Times New Roman" w:hAnsi="Times New Roman" w:cs="Times New Roman"/>
          <w:sz w:val="24"/>
          <w:szCs w:val="24"/>
        </w:rPr>
        <w:t xml:space="preserve"> </w:t>
      </w:r>
      <w:r w:rsidR="00043A50" w:rsidRPr="00E13F1F">
        <w:rPr>
          <w:rFonts w:ascii="Times New Roman" w:hAnsi="Times New Roman" w:cs="Times New Roman"/>
          <w:sz w:val="24"/>
          <w:szCs w:val="24"/>
        </w:rPr>
        <w:t>stencil</w:t>
      </w:r>
      <w:r w:rsidR="00043A50">
        <w:rPr>
          <w:rFonts w:ascii="Times New Roman" w:hAnsi="Times New Roman" w:cs="Times New Roman"/>
          <w:sz w:val="24"/>
          <w:szCs w:val="24"/>
        </w:rPr>
        <w:t>,</w:t>
      </w:r>
      <w:r w:rsidR="00043A50" w:rsidRPr="00043A50">
        <w:rPr>
          <w:rFonts w:ascii="Times New Roman" w:hAnsi="Times New Roman" w:cs="Times New Roman"/>
          <w:sz w:val="24"/>
          <w:szCs w:val="24"/>
        </w:rPr>
        <w:t xml:space="preserve"> </w:t>
      </w:r>
      <w:r w:rsidR="00043A50" w:rsidRPr="00E13F1F">
        <w:rPr>
          <w:rFonts w:ascii="Times New Roman" w:hAnsi="Times New Roman" w:cs="Times New Roman"/>
          <w:sz w:val="24"/>
          <w:szCs w:val="24"/>
        </w:rPr>
        <w:t>planographic</w:t>
      </w:r>
      <w:r w:rsidR="00043A50">
        <w:rPr>
          <w:rFonts w:ascii="Times New Roman" w:hAnsi="Times New Roman" w:cs="Times New Roman"/>
          <w:sz w:val="24"/>
          <w:szCs w:val="24"/>
        </w:rPr>
        <w:t xml:space="preserve">, </w:t>
      </w:r>
      <w:r w:rsidRPr="00E13F1F">
        <w:rPr>
          <w:rFonts w:ascii="Times New Roman" w:hAnsi="Times New Roman" w:cs="Times New Roman"/>
          <w:sz w:val="24"/>
          <w:szCs w:val="24"/>
        </w:rPr>
        <w:t>intaglio</w:t>
      </w:r>
      <w:r w:rsidR="00043A50">
        <w:rPr>
          <w:rFonts w:ascii="Times New Roman" w:hAnsi="Times New Roman" w:cs="Times New Roman"/>
          <w:sz w:val="24"/>
          <w:szCs w:val="24"/>
        </w:rPr>
        <w:t xml:space="preserve"> as well as </w:t>
      </w:r>
      <w:r w:rsidR="00043A50" w:rsidRPr="00E13F1F">
        <w:rPr>
          <w:rFonts w:ascii="Times New Roman" w:hAnsi="Times New Roman" w:cs="Times New Roman"/>
          <w:sz w:val="24"/>
          <w:szCs w:val="24"/>
        </w:rPr>
        <w:t>relief</w:t>
      </w:r>
      <w:r w:rsidR="00043A50">
        <w:rPr>
          <w:rFonts w:ascii="Times New Roman" w:hAnsi="Times New Roman" w:cs="Times New Roman"/>
          <w:sz w:val="24"/>
          <w:szCs w:val="24"/>
        </w:rPr>
        <w:t>.</w:t>
      </w:r>
      <w:r w:rsidRPr="00E13F1F">
        <w:rPr>
          <w:rFonts w:ascii="Times New Roman" w:hAnsi="Times New Roman" w:cs="Times New Roman"/>
          <w:sz w:val="24"/>
          <w:szCs w:val="24"/>
        </w:rPr>
        <w:t xml:space="preserve"> The relief technique </w:t>
      </w:r>
      <w:r w:rsidR="00043A50">
        <w:rPr>
          <w:rFonts w:ascii="Times New Roman" w:hAnsi="Times New Roman" w:cs="Times New Roman"/>
          <w:sz w:val="24"/>
          <w:szCs w:val="24"/>
        </w:rPr>
        <w:t xml:space="preserve">involves </w:t>
      </w:r>
      <w:r w:rsidRPr="00E13F1F">
        <w:rPr>
          <w:rFonts w:ascii="Times New Roman" w:hAnsi="Times New Roman" w:cs="Times New Roman"/>
          <w:sz w:val="24"/>
          <w:szCs w:val="24"/>
        </w:rPr>
        <w:t xml:space="preserve">the ink being </w:t>
      </w:r>
      <w:r w:rsidR="00043A50">
        <w:rPr>
          <w:rFonts w:ascii="Times New Roman" w:hAnsi="Times New Roman" w:cs="Times New Roman"/>
          <w:sz w:val="24"/>
          <w:szCs w:val="24"/>
        </w:rPr>
        <w:t xml:space="preserve">spread onto </w:t>
      </w:r>
      <w:r w:rsidRPr="00E13F1F">
        <w:rPr>
          <w:rFonts w:ascii="Times New Roman" w:hAnsi="Times New Roman" w:cs="Times New Roman"/>
          <w:sz w:val="24"/>
          <w:szCs w:val="24"/>
        </w:rPr>
        <w:t xml:space="preserve">original </w:t>
      </w:r>
      <w:r w:rsidR="00043A50">
        <w:rPr>
          <w:rFonts w:ascii="Times New Roman" w:hAnsi="Times New Roman" w:cs="Times New Roman"/>
          <w:sz w:val="24"/>
          <w:szCs w:val="24"/>
        </w:rPr>
        <w:t xml:space="preserve">sheet on the </w:t>
      </w:r>
      <w:r w:rsidRPr="00E13F1F">
        <w:rPr>
          <w:rFonts w:ascii="Times New Roman" w:hAnsi="Times New Roman" w:cs="Times New Roman"/>
          <w:sz w:val="24"/>
          <w:szCs w:val="24"/>
        </w:rPr>
        <w:t xml:space="preserve">matrix. </w:t>
      </w:r>
      <w:r w:rsidR="007A6F34" w:rsidRPr="00E13F1F">
        <w:rPr>
          <w:rFonts w:ascii="Times New Roman" w:hAnsi="Times New Roman" w:cs="Times New Roman"/>
          <w:sz w:val="24"/>
          <w:szCs w:val="24"/>
        </w:rPr>
        <w:t>Some examples of relief techniques include the Asian forms such as woodcu</w:t>
      </w:r>
      <w:r w:rsidR="00043A50">
        <w:rPr>
          <w:rFonts w:ascii="Times New Roman" w:hAnsi="Times New Roman" w:cs="Times New Roman"/>
          <w:sz w:val="24"/>
          <w:szCs w:val="24"/>
        </w:rPr>
        <w:t xml:space="preserve">t, </w:t>
      </w:r>
      <w:r w:rsidR="00043A50" w:rsidRPr="00E13F1F">
        <w:rPr>
          <w:rFonts w:ascii="Times New Roman" w:hAnsi="Times New Roman" w:cs="Times New Roman"/>
          <w:sz w:val="24"/>
          <w:szCs w:val="24"/>
        </w:rPr>
        <w:t>linocut</w:t>
      </w:r>
      <w:r w:rsidR="00043A50">
        <w:rPr>
          <w:rFonts w:ascii="Times New Roman" w:hAnsi="Times New Roman" w:cs="Times New Roman"/>
          <w:sz w:val="24"/>
          <w:szCs w:val="24"/>
        </w:rPr>
        <w:t xml:space="preserve">, </w:t>
      </w:r>
      <w:r w:rsidR="007A6F34" w:rsidRPr="00E13F1F">
        <w:rPr>
          <w:rFonts w:ascii="Times New Roman" w:hAnsi="Times New Roman" w:cs="Times New Roman"/>
          <w:sz w:val="24"/>
          <w:szCs w:val="24"/>
        </w:rPr>
        <w:t>wood engraving</w:t>
      </w:r>
      <w:r w:rsidR="00043A50">
        <w:rPr>
          <w:rFonts w:ascii="Times New Roman" w:hAnsi="Times New Roman" w:cs="Times New Roman"/>
          <w:sz w:val="24"/>
          <w:szCs w:val="24"/>
        </w:rPr>
        <w:t xml:space="preserve"> </w:t>
      </w:r>
      <w:r w:rsidR="007A6F34" w:rsidRPr="00E13F1F">
        <w:rPr>
          <w:rFonts w:ascii="Times New Roman" w:hAnsi="Times New Roman" w:cs="Times New Roman"/>
          <w:sz w:val="24"/>
          <w:szCs w:val="24"/>
        </w:rPr>
        <w:t xml:space="preserve">as well as metal cut. The Intaglio technique involves ink being applied beneath the original surface of the given matrix. Examples of the method include engravings, etching, mezzotint alongside aquatint.  The planographic process consists of the matrix retaining on its original surface despite specially designed to allow for movement of the image. Examples of this technique include lithography, monotyping alongside other digital methods. Lastly, the stencil </w:t>
      </w:r>
      <w:r w:rsidR="007A6F34" w:rsidRPr="00E13F1F">
        <w:rPr>
          <w:rFonts w:ascii="Times New Roman" w:hAnsi="Times New Roman" w:cs="Times New Roman"/>
          <w:sz w:val="24"/>
          <w:szCs w:val="24"/>
        </w:rPr>
        <w:lastRenderedPageBreak/>
        <w:t>technique involves either ink or</w:t>
      </w:r>
      <w:r w:rsidR="00043A50">
        <w:rPr>
          <w:rFonts w:ascii="Times New Roman" w:hAnsi="Times New Roman" w:cs="Times New Roman"/>
          <w:sz w:val="24"/>
          <w:szCs w:val="24"/>
        </w:rPr>
        <w:t xml:space="preserve"> even the </w:t>
      </w:r>
      <w:r w:rsidR="007A6F34" w:rsidRPr="00E13F1F">
        <w:rPr>
          <w:rFonts w:ascii="Times New Roman" w:hAnsi="Times New Roman" w:cs="Times New Roman"/>
          <w:sz w:val="24"/>
          <w:szCs w:val="24"/>
        </w:rPr>
        <w:t xml:space="preserve">paint </w:t>
      </w:r>
      <w:r w:rsidR="00043A50">
        <w:rPr>
          <w:rFonts w:ascii="Times New Roman" w:hAnsi="Times New Roman" w:cs="Times New Roman"/>
          <w:sz w:val="24"/>
          <w:szCs w:val="24"/>
        </w:rPr>
        <w:t xml:space="preserve">being pressed </w:t>
      </w:r>
      <w:r w:rsidR="007A6F34" w:rsidRPr="00E13F1F">
        <w:rPr>
          <w:rFonts w:ascii="Times New Roman" w:hAnsi="Times New Roman" w:cs="Times New Roman"/>
          <w:sz w:val="24"/>
          <w:szCs w:val="24"/>
        </w:rPr>
        <w:t xml:space="preserve">via a designed screen. Examples include </w:t>
      </w:r>
      <w:r w:rsidR="00043A50">
        <w:rPr>
          <w:rFonts w:ascii="Times New Roman" w:hAnsi="Times New Roman" w:cs="Times New Roman"/>
          <w:sz w:val="24"/>
          <w:szCs w:val="24"/>
        </w:rPr>
        <w:t xml:space="preserve">the </w:t>
      </w:r>
      <w:r w:rsidR="007A6F34" w:rsidRPr="00E13F1F">
        <w:rPr>
          <w:rFonts w:ascii="Times New Roman" w:hAnsi="Times New Roman" w:cs="Times New Roman"/>
          <w:sz w:val="24"/>
          <w:szCs w:val="24"/>
        </w:rPr>
        <w:t>screen printing as well as pochoir.</w:t>
      </w:r>
    </w:p>
    <w:p w14:paraId="5A18F2E6" w14:textId="77777777" w:rsidR="004C3B1D" w:rsidRPr="00E13F1F" w:rsidRDefault="004E1DD5" w:rsidP="00E13F1F">
      <w:pPr>
        <w:spacing w:after="0" w:line="480" w:lineRule="auto"/>
        <w:ind w:firstLine="720"/>
        <w:rPr>
          <w:rFonts w:ascii="Times New Roman" w:hAnsi="Times New Roman" w:cs="Times New Roman"/>
          <w:sz w:val="24"/>
          <w:szCs w:val="24"/>
        </w:rPr>
      </w:pPr>
      <w:r w:rsidRPr="00E13F1F">
        <w:rPr>
          <w:rFonts w:ascii="Times New Roman" w:hAnsi="Times New Roman" w:cs="Times New Roman"/>
          <w:sz w:val="24"/>
          <w:szCs w:val="24"/>
        </w:rPr>
        <w:t xml:space="preserve">The relief process is the oldest </w:t>
      </w:r>
      <w:r w:rsidR="000539D8" w:rsidRPr="00E13F1F">
        <w:rPr>
          <w:rFonts w:ascii="Times New Roman" w:hAnsi="Times New Roman" w:cs="Times New Roman"/>
          <w:sz w:val="24"/>
          <w:szCs w:val="24"/>
        </w:rPr>
        <w:t>method,</w:t>
      </w:r>
      <w:r w:rsidRPr="00E13F1F">
        <w:rPr>
          <w:rFonts w:ascii="Times New Roman" w:hAnsi="Times New Roman" w:cs="Times New Roman"/>
          <w:sz w:val="24"/>
          <w:szCs w:val="24"/>
        </w:rPr>
        <w:t xml:space="preserve"> simplest and relatively cheap compared to the other </w:t>
      </w:r>
      <w:r w:rsidR="000539D8" w:rsidRPr="00E13F1F">
        <w:rPr>
          <w:rFonts w:ascii="Times New Roman" w:hAnsi="Times New Roman" w:cs="Times New Roman"/>
          <w:sz w:val="24"/>
          <w:szCs w:val="24"/>
        </w:rPr>
        <w:t>techniques</w:t>
      </w:r>
      <w:r w:rsidRPr="00E13F1F">
        <w:rPr>
          <w:rFonts w:ascii="Times New Roman" w:hAnsi="Times New Roman" w:cs="Times New Roman"/>
          <w:sz w:val="24"/>
          <w:szCs w:val="24"/>
        </w:rPr>
        <w:t xml:space="preserve"> since no mechanical press or numerous implements are </w:t>
      </w:r>
      <w:r w:rsidR="000539D8" w:rsidRPr="00E13F1F">
        <w:rPr>
          <w:rFonts w:ascii="Times New Roman" w:hAnsi="Times New Roman" w:cs="Times New Roman"/>
          <w:sz w:val="24"/>
          <w:szCs w:val="24"/>
        </w:rPr>
        <w:t>adopted. When</w:t>
      </w:r>
      <w:r w:rsidRPr="00E13F1F">
        <w:rPr>
          <w:rFonts w:ascii="Times New Roman" w:hAnsi="Times New Roman" w:cs="Times New Roman"/>
          <w:sz w:val="24"/>
          <w:szCs w:val="24"/>
        </w:rPr>
        <w:t xml:space="preserve"> generating a woodcut, the artist only makes a drawing using black ink or marker on a primed wooden plank. The </w:t>
      </w:r>
      <w:r w:rsidR="000539D8" w:rsidRPr="00E13F1F">
        <w:rPr>
          <w:rFonts w:ascii="Times New Roman" w:hAnsi="Times New Roman" w:cs="Times New Roman"/>
          <w:sz w:val="24"/>
          <w:szCs w:val="24"/>
        </w:rPr>
        <w:t>Intaglio</w:t>
      </w:r>
      <w:r w:rsidRPr="00E13F1F">
        <w:rPr>
          <w:rFonts w:ascii="Times New Roman" w:hAnsi="Times New Roman" w:cs="Times New Roman"/>
          <w:sz w:val="24"/>
          <w:szCs w:val="24"/>
        </w:rPr>
        <w:t xml:space="preserve"> method is also not a complicated technique and does not require any particular skill but uses some tools for cutting such as a sharp obj</w:t>
      </w:r>
      <w:r w:rsidRPr="00E13F1F">
        <w:rPr>
          <w:rFonts w:ascii="Times New Roman" w:hAnsi="Times New Roman" w:cs="Times New Roman"/>
          <w:sz w:val="24"/>
          <w:szCs w:val="24"/>
        </w:rPr>
        <w:t xml:space="preserve">ect such as a needle to make lines onto the metal plate typically covered with grounds consisting of wax, resin and black </w:t>
      </w:r>
      <w:r w:rsidR="000539D8" w:rsidRPr="00E13F1F">
        <w:rPr>
          <w:rFonts w:ascii="Times New Roman" w:hAnsi="Times New Roman" w:cs="Times New Roman"/>
          <w:sz w:val="24"/>
          <w:szCs w:val="24"/>
        </w:rPr>
        <w:t>pigment</w:t>
      </w:r>
      <w:r w:rsidRPr="00E13F1F">
        <w:rPr>
          <w:rFonts w:ascii="Times New Roman" w:hAnsi="Times New Roman" w:cs="Times New Roman"/>
          <w:sz w:val="24"/>
          <w:szCs w:val="24"/>
        </w:rPr>
        <w:t xml:space="preserve"> all that resist acid</w:t>
      </w:r>
      <w:r w:rsidR="00A22F9E" w:rsidRPr="00E13F1F">
        <w:rPr>
          <w:rFonts w:ascii="Times New Roman" w:hAnsi="Times New Roman" w:cs="Times New Roman"/>
          <w:sz w:val="24"/>
          <w:szCs w:val="24"/>
        </w:rPr>
        <w:t xml:space="preserve"> (</w:t>
      </w:r>
      <w:r w:rsidR="00A22F9E" w:rsidRPr="00E13F1F">
        <w:rPr>
          <w:rFonts w:ascii="Times New Roman" w:hAnsi="Times New Roman" w:cs="Times New Roman"/>
          <w:color w:val="222222"/>
          <w:sz w:val="24"/>
          <w:szCs w:val="24"/>
          <w:shd w:val="clear" w:color="auto" w:fill="FFFFFF"/>
        </w:rPr>
        <w:t>Stijnman 2).</w:t>
      </w:r>
    </w:p>
    <w:p w14:paraId="0A2B3939" w14:textId="77777777" w:rsidR="00A07421" w:rsidRPr="00E13F1F" w:rsidRDefault="004E1DD5" w:rsidP="00E13F1F">
      <w:pPr>
        <w:spacing w:after="0" w:line="480" w:lineRule="auto"/>
        <w:ind w:firstLine="720"/>
        <w:rPr>
          <w:rFonts w:ascii="Times New Roman" w:hAnsi="Times New Roman" w:cs="Times New Roman"/>
          <w:sz w:val="24"/>
          <w:szCs w:val="24"/>
        </w:rPr>
      </w:pPr>
      <w:r w:rsidRPr="00E13F1F">
        <w:rPr>
          <w:rFonts w:ascii="Times New Roman" w:hAnsi="Times New Roman" w:cs="Times New Roman"/>
          <w:sz w:val="24"/>
          <w:szCs w:val="24"/>
        </w:rPr>
        <w:t>Traditionally, the printmaking was used as a form of communication. For long, printmaking i</w:t>
      </w:r>
      <w:r w:rsidRPr="00E13F1F">
        <w:rPr>
          <w:rFonts w:ascii="Times New Roman" w:hAnsi="Times New Roman" w:cs="Times New Roman"/>
          <w:sz w:val="24"/>
          <w:szCs w:val="24"/>
        </w:rPr>
        <w:t xml:space="preserve">s a valued </w:t>
      </w:r>
      <w:r w:rsidR="000539D8" w:rsidRPr="00E13F1F">
        <w:rPr>
          <w:rFonts w:ascii="Times New Roman" w:hAnsi="Times New Roman" w:cs="Times New Roman"/>
          <w:sz w:val="24"/>
          <w:szCs w:val="24"/>
        </w:rPr>
        <w:t>artistic</w:t>
      </w:r>
      <w:r w:rsidRPr="00E13F1F">
        <w:rPr>
          <w:rFonts w:ascii="Times New Roman" w:hAnsi="Times New Roman" w:cs="Times New Roman"/>
          <w:sz w:val="24"/>
          <w:szCs w:val="24"/>
        </w:rPr>
        <w:t xml:space="preserve"> medium that </w:t>
      </w:r>
      <w:r w:rsidR="000539D8" w:rsidRPr="00E13F1F">
        <w:rPr>
          <w:rFonts w:ascii="Times New Roman" w:hAnsi="Times New Roman" w:cs="Times New Roman"/>
          <w:sz w:val="24"/>
          <w:szCs w:val="24"/>
        </w:rPr>
        <w:t>adapted</w:t>
      </w:r>
      <w:r w:rsidRPr="00E13F1F">
        <w:rPr>
          <w:rFonts w:ascii="Times New Roman" w:hAnsi="Times New Roman" w:cs="Times New Roman"/>
          <w:sz w:val="24"/>
          <w:szCs w:val="24"/>
        </w:rPr>
        <w:t xml:space="preserve"> unique </w:t>
      </w:r>
      <w:r w:rsidR="000539D8" w:rsidRPr="00E13F1F">
        <w:rPr>
          <w:rFonts w:ascii="Times New Roman" w:hAnsi="Times New Roman" w:cs="Times New Roman"/>
          <w:sz w:val="24"/>
          <w:szCs w:val="24"/>
        </w:rPr>
        <w:t>technical</w:t>
      </w:r>
      <w:r w:rsidRPr="00E13F1F">
        <w:rPr>
          <w:rFonts w:ascii="Times New Roman" w:hAnsi="Times New Roman" w:cs="Times New Roman"/>
          <w:sz w:val="24"/>
          <w:szCs w:val="24"/>
        </w:rPr>
        <w:t xml:space="preserve"> qualities. When the </w:t>
      </w:r>
      <w:r w:rsidR="000539D8" w:rsidRPr="00E13F1F">
        <w:rPr>
          <w:rFonts w:ascii="Times New Roman" w:hAnsi="Times New Roman" w:cs="Times New Roman"/>
          <w:sz w:val="24"/>
          <w:szCs w:val="24"/>
        </w:rPr>
        <w:t>artists</w:t>
      </w:r>
      <w:r w:rsidRPr="00E13F1F">
        <w:rPr>
          <w:rFonts w:ascii="Times New Roman" w:hAnsi="Times New Roman" w:cs="Times New Roman"/>
          <w:sz w:val="24"/>
          <w:szCs w:val="24"/>
        </w:rPr>
        <w:t xml:space="preserve"> want to pass a point in the society, they will create an image on a flat surface, which is then inked and </w:t>
      </w:r>
      <w:r w:rsidR="000539D8" w:rsidRPr="00E13F1F">
        <w:rPr>
          <w:rFonts w:ascii="Times New Roman" w:hAnsi="Times New Roman" w:cs="Times New Roman"/>
          <w:sz w:val="24"/>
          <w:szCs w:val="24"/>
        </w:rPr>
        <w:t>after that</w:t>
      </w:r>
      <w:r w:rsidRPr="00E13F1F">
        <w:rPr>
          <w:rFonts w:ascii="Times New Roman" w:hAnsi="Times New Roman" w:cs="Times New Roman"/>
          <w:sz w:val="24"/>
          <w:szCs w:val="24"/>
        </w:rPr>
        <w:t xml:space="preserve"> placed onto a paper to generate an original print </w:t>
      </w:r>
      <w:r w:rsidR="000539D8" w:rsidRPr="00E13F1F">
        <w:rPr>
          <w:rFonts w:ascii="Times New Roman" w:hAnsi="Times New Roman" w:cs="Times New Roman"/>
          <w:sz w:val="24"/>
          <w:szCs w:val="24"/>
        </w:rPr>
        <w:t>with</w:t>
      </w:r>
      <w:r w:rsidRPr="00E13F1F">
        <w:rPr>
          <w:rFonts w:ascii="Times New Roman" w:hAnsi="Times New Roman" w:cs="Times New Roman"/>
          <w:sz w:val="24"/>
          <w:szCs w:val="24"/>
        </w:rPr>
        <w:t xml:space="preserve"> artists' intended message. The Mesopotamia and Persians used the prints such as </w:t>
      </w:r>
      <w:r w:rsidR="000539D8" w:rsidRPr="00E13F1F">
        <w:rPr>
          <w:rFonts w:ascii="Times New Roman" w:hAnsi="Times New Roman" w:cs="Times New Roman"/>
          <w:sz w:val="24"/>
          <w:szCs w:val="24"/>
        </w:rPr>
        <w:t>cylinder</w:t>
      </w:r>
      <w:r w:rsidRPr="00E13F1F">
        <w:rPr>
          <w:rFonts w:ascii="Times New Roman" w:hAnsi="Times New Roman" w:cs="Times New Roman"/>
          <w:sz w:val="24"/>
          <w:szCs w:val="24"/>
        </w:rPr>
        <w:t xml:space="preserve"> seals to certify documents written in clay</w:t>
      </w:r>
      <w:r w:rsidR="00A22F9E" w:rsidRPr="00E13F1F">
        <w:rPr>
          <w:rFonts w:ascii="Times New Roman" w:hAnsi="Times New Roman" w:cs="Times New Roman"/>
          <w:sz w:val="24"/>
          <w:szCs w:val="24"/>
        </w:rPr>
        <w:t xml:space="preserve"> (</w:t>
      </w:r>
      <w:r w:rsidR="00A22F9E" w:rsidRPr="00E13F1F">
        <w:rPr>
          <w:rFonts w:ascii="Times New Roman" w:hAnsi="Times New Roman" w:cs="Times New Roman"/>
          <w:color w:val="222222"/>
          <w:sz w:val="24"/>
          <w:szCs w:val="24"/>
          <w:shd w:val="clear" w:color="auto" w:fill="FFFFFF"/>
        </w:rPr>
        <w:t>Keehn 1).</w:t>
      </w:r>
    </w:p>
    <w:p w14:paraId="373F071D" w14:textId="71C82CA5" w:rsidR="00DA5D9C" w:rsidRPr="00E13F1F" w:rsidRDefault="004E1DD5" w:rsidP="00E13F1F">
      <w:pPr>
        <w:spacing w:after="0" w:line="480" w:lineRule="auto"/>
        <w:ind w:firstLine="720"/>
        <w:rPr>
          <w:rFonts w:ascii="Times New Roman" w:hAnsi="Times New Roman" w:cs="Times New Roman"/>
          <w:sz w:val="24"/>
          <w:szCs w:val="24"/>
        </w:rPr>
      </w:pPr>
      <w:r w:rsidRPr="00E13F1F">
        <w:rPr>
          <w:rFonts w:ascii="Times New Roman" w:hAnsi="Times New Roman" w:cs="Times New Roman"/>
          <w:sz w:val="24"/>
          <w:szCs w:val="24"/>
        </w:rPr>
        <w:t>Rembrandt van Rijn is a traditional printmaker who was a great innovator as well as an experimenter in this medi</w:t>
      </w:r>
      <w:r w:rsidRPr="00E13F1F">
        <w:rPr>
          <w:rFonts w:ascii="Times New Roman" w:hAnsi="Times New Roman" w:cs="Times New Roman"/>
          <w:sz w:val="24"/>
          <w:szCs w:val="24"/>
        </w:rPr>
        <w:t xml:space="preserve">um and frequently utilized the traditional materials in unique ways to generate prints. Rembrandt had a portfolio of 300 etchings and </w:t>
      </w:r>
      <w:r w:rsidR="000539D8" w:rsidRPr="00E13F1F">
        <w:rPr>
          <w:rFonts w:ascii="Times New Roman" w:hAnsi="Times New Roman" w:cs="Times New Roman"/>
          <w:sz w:val="24"/>
          <w:szCs w:val="24"/>
        </w:rPr>
        <w:t>drypoints</w:t>
      </w:r>
      <w:r w:rsidRPr="00E13F1F">
        <w:rPr>
          <w:rFonts w:ascii="Times New Roman" w:hAnsi="Times New Roman" w:cs="Times New Roman"/>
          <w:sz w:val="24"/>
          <w:szCs w:val="24"/>
        </w:rPr>
        <w:t xml:space="preserve"> from 1626 t0 1665.</w:t>
      </w:r>
      <w:r w:rsidR="00A22F9E" w:rsidRPr="00E13F1F">
        <w:rPr>
          <w:rFonts w:ascii="Times New Roman" w:hAnsi="Times New Roman" w:cs="Times New Roman"/>
          <w:sz w:val="24"/>
          <w:szCs w:val="24"/>
        </w:rPr>
        <w:t xml:space="preserve"> The artists who </w:t>
      </w:r>
      <w:r w:rsidR="000539D8" w:rsidRPr="00E13F1F">
        <w:rPr>
          <w:rFonts w:ascii="Times New Roman" w:hAnsi="Times New Roman" w:cs="Times New Roman"/>
          <w:sz w:val="24"/>
          <w:szCs w:val="24"/>
        </w:rPr>
        <w:t>began printmaking</w:t>
      </w:r>
      <w:r w:rsidR="00A22F9E" w:rsidRPr="00E13F1F">
        <w:rPr>
          <w:rFonts w:ascii="Times New Roman" w:hAnsi="Times New Roman" w:cs="Times New Roman"/>
          <w:sz w:val="24"/>
          <w:szCs w:val="24"/>
        </w:rPr>
        <w:t xml:space="preserve"> for the </w:t>
      </w:r>
      <w:r w:rsidR="000539D8" w:rsidRPr="00E13F1F">
        <w:rPr>
          <w:rFonts w:ascii="Times New Roman" w:hAnsi="Times New Roman" w:cs="Times New Roman"/>
          <w:sz w:val="24"/>
          <w:szCs w:val="24"/>
        </w:rPr>
        <w:t>contemporary</w:t>
      </w:r>
      <w:r w:rsidR="00A22F9E" w:rsidRPr="00E13F1F">
        <w:rPr>
          <w:rFonts w:ascii="Times New Roman" w:hAnsi="Times New Roman" w:cs="Times New Roman"/>
          <w:sz w:val="24"/>
          <w:szCs w:val="24"/>
        </w:rPr>
        <w:t xml:space="preserve"> world is </w:t>
      </w:r>
      <w:r w:rsidR="00A22F9E" w:rsidRPr="00E13F1F">
        <w:rPr>
          <w:rFonts w:ascii="Times New Roman" w:hAnsi="Times New Roman" w:cs="Times New Roman"/>
          <w:color w:val="444444"/>
          <w:sz w:val="24"/>
          <w:szCs w:val="24"/>
          <w:shd w:val="clear" w:color="auto" w:fill="FFFFFF"/>
        </w:rPr>
        <w:t>Jan Vermeer</w:t>
      </w:r>
      <w:r w:rsidR="00A22F9E" w:rsidRPr="00E13F1F">
        <w:rPr>
          <w:rFonts w:ascii="Times New Roman" w:hAnsi="Times New Roman" w:cs="Times New Roman"/>
          <w:sz w:val="24"/>
          <w:szCs w:val="24"/>
        </w:rPr>
        <w:t xml:space="preserve">. This is because there </w:t>
      </w:r>
      <w:r w:rsidR="000539D8" w:rsidRPr="00E13F1F">
        <w:rPr>
          <w:rFonts w:ascii="Times New Roman" w:hAnsi="Times New Roman" w:cs="Times New Roman"/>
          <w:sz w:val="24"/>
          <w:szCs w:val="24"/>
        </w:rPr>
        <w:t>contain</w:t>
      </w:r>
      <w:r w:rsidR="00A22F9E" w:rsidRPr="00E13F1F">
        <w:rPr>
          <w:rFonts w:ascii="Times New Roman" w:hAnsi="Times New Roman" w:cs="Times New Roman"/>
          <w:sz w:val="24"/>
          <w:szCs w:val="24"/>
        </w:rPr>
        <w:t xml:space="preserve"> multiples that </w:t>
      </w:r>
      <w:r w:rsidR="00043A50">
        <w:rPr>
          <w:rFonts w:ascii="Times New Roman" w:hAnsi="Times New Roman" w:cs="Times New Roman"/>
          <w:sz w:val="24"/>
          <w:szCs w:val="24"/>
        </w:rPr>
        <w:t>contradict the artwork</w:t>
      </w:r>
      <w:r w:rsidR="00A22F9E" w:rsidRPr="00E13F1F">
        <w:rPr>
          <w:rFonts w:ascii="Times New Roman" w:hAnsi="Times New Roman" w:cs="Times New Roman"/>
          <w:sz w:val="24"/>
          <w:szCs w:val="24"/>
        </w:rPr>
        <w:t xml:space="preserve">, paints; hence his work is considered as a secondary medium.  The artists also adopted the used </w:t>
      </w:r>
      <w:r w:rsidR="000539D8" w:rsidRPr="00E13F1F">
        <w:rPr>
          <w:rFonts w:ascii="Times New Roman" w:hAnsi="Times New Roman" w:cs="Times New Roman"/>
          <w:sz w:val="24"/>
          <w:szCs w:val="24"/>
        </w:rPr>
        <w:t>printer’s</w:t>
      </w:r>
      <w:r w:rsidR="00A22F9E" w:rsidRPr="00E13F1F">
        <w:rPr>
          <w:rFonts w:ascii="Times New Roman" w:hAnsi="Times New Roman" w:cs="Times New Roman"/>
          <w:sz w:val="24"/>
          <w:szCs w:val="24"/>
        </w:rPr>
        <w:t xml:space="preserve"> ink </w:t>
      </w:r>
      <w:r w:rsidR="00043A50">
        <w:rPr>
          <w:rFonts w:ascii="Times New Roman" w:hAnsi="Times New Roman" w:cs="Times New Roman"/>
          <w:sz w:val="24"/>
          <w:szCs w:val="24"/>
        </w:rPr>
        <w:t xml:space="preserve">to the </w:t>
      </w:r>
      <w:r w:rsidR="00A22F9E" w:rsidRPr="00E13F1F">
        <w:rPr>
          <w:rFonts w:ascii="Times New Roman" w:hAnsi="Times New Roman" w:cs="Times New Roman"/>
          <w:sz w:val="24"/>
          <w:szCs w:val="24"/>
        </w:rPr>
        <w:t xml:space="preserve">oil paint, vanish glazes, </w:t>
      </w:r>
      <w:r w:rsidR="00043A50" w:rsidRPr="00E13F1F">
        <w:rPr>
          <w:rFonts w:ascii="Times New Roman" w:hAnsi="Times New Roman" w:cs="Times New Roman"/>
          <w:sz w:val="24"/>
          <w:szCs w:val="24"/>
        </w:rPr>
        <w:t>linocut</w:t>
      </w:r>
      <w:r w:rsidR="00A22F9E" w:rsidRPr="00E13F1F">
        <w:rPr>
          <w:rFonts w:ascii="Times New Roman" w:hAnsi="Times New Roman" w:cs="Times New Roman"/>
          <w:sz w:val="24"/>
          <w:szCs w:val="24"/>
        </w:rPr>
        <w:t xml:space="preserve">, </w:t>
      </w:r>
      <w:r w:rsidR="00043A50" w:rsidRPr="00E13F1F">
        <w:rPr>
          <w:rFonts w:ascii="Times New Roman" w:hAnsi="Times New Roman" w:cs="Times New Roman"/>
          <w:sz w:val="24"/>
          <w:szCs w:val="24"/>
        </w:rPr>
        <w:t xml:space="preserve">wash, </w:t>
      </w:r>
      <w:r w:rsidR="00043A50">
        <w:rPr>
          <w:rFonts w:ascii="Times New Roman" w:hAnsi="Times New Roman" w:cs="Times New Roman"/>
          <w:sz w:val="24"/>
          <w:szCs w:val="24"/>
        </w:rPr>
        <w:t>linocut</w:t>
      </w:r>
      <w:r w:rsidR="00043A50" w:rsidRPr="00E13F1F">
        <w:rPr>
          <w:rFonts w:ascii="Times New Roman" w:hAnsi="Times New Roman" w:cs="Times New Roman"/>
          <w:sz w:val="24"/>
          <w:szCs w:val="24"/>
        </w:rPr>
        <w:t xml:space="preserve"> </w:t>
      </w:r>
      <w:r w:rsidR="00A22F9E" w:rsidRPr="00E13F1F">
        <w:rPr>
          <w:rFonts w:ascii="Times New Roman" w:hAnsi="Times New Roman" w:cs="Times New Roman"/>
          <w:sz w:val="24"/>
          <w:szCs w:val="24"/>
        </w:rPr>
        <w:t>among others</w:t>
      </w:r>
      <w:r w:rsidR="00FA2310" w:rsidRPr="00E13F1F">
        <w:rPr>
          <w:rFonts w:ascii="Times New Roman" w:hAnsi="Times New Roman" w:cs="Times New Roman"/>
          <w:sz w:val="24"/>
          <w:szCs w:val="24"/>
        </w:rPr>
        <w:t xml:space="preserve"> </w:t>
      </w:r>
      <w:r w:rsidR="000539D8" w:rsidRPr="00E13F1F">
        <w:rPr>
          <w:rFonts w:ascii="Times New Roman" w:hAnsi="Times New Roman" w:cs="Times New Roman"/>
          <w:sz w:val="24"/>
          <w:szCs w:val="24"/>
        </w:rPr>
        <w:t>(Suzuki</w:t>
      </w:r>
      <w:r w:rsidR="00FA2310" w:rsidRPr="00E13F1F">
        <w:rPr>
          <w:rFonts w:ascii="Times New Roman" w:hAnsi="Times New Roman" w:cs="Times New Roman"/>
          <w:color w:val="222222"/>
          <w:sz w:val="24"/>
          <w:szCs w:val="24"/>
          <w:shd w:val="clear" w:color="auto" w:fill="FFFFFF"/>
        </w:rPr>
        <w:t xml:space="preserve"> 6).</w:t>
      </w:r>
    </w:p>
    <w:p w14:paraId="0800C159" w14:textId="77777777" w:rsidR="00DA5D9C" w:rsidRPr="00E13F1F" w:rsidRDefault="004E1DD5" w:rsidP="00E13F1F">
      <w:pPr>
        <w:spacing w:after="0" w:line="480" w:lineRule="auto"/>
        <w:rPr>
          <w:rFonts w:ascii="Times New Roman" w:hAnsi="Times New Roman" w:cs="Times New Roman"/>
          <w:sz w:val="24"/>
          <w:szCs w:val="24"/>
        </w:rPr>
      </w:pPr>
      <w:r w:rsidRPr="00E13F1F">
        <w:rPr>
          <w:rFonts w:ascii="Times New Roman" w:hAnsi="Times New Roman" w:cs="Times New Roman"/>
          <w:color w:val="333333"/>
          <w:sz w:val="24"/>
          <w:szCs w:val="24"/>
          <w:shd w:val="clear" w:color="auto" w:fill="FFFFFF"/>
        </w:rPr>
        <w:lastRenderedPageBreak/>
        <w:t>Abraham and Isaac</w:t>
      </w:r>
      <w:r w:rsidRPr="00E13F1F">
        <w:rPr>
          <w:rFonts w:ascii="Times New Roman" w:hAnsi="Times New Roman" w:cs="Times New Roman"/>
          <w:noProof/>
          <w:sz w:val="24"/>
          <w:szCs w:val="24"/>
        </w:rPr>
        <w:t xml:space="preserve"> </w:t>
      </w:r>
      <w:r w:rsidRPr="00E13F1F">
        <w:rPr>
          <w:rFonts w:ascii="Times New Roman" w:hAnsi="Times New Roman" w:cs="Times New Roman"/>
          <w:noProof/>
          <w:sz w:val="24"/>
          <w:szCs w:val="24"/>
        </w:rPr>
        <w:drawing>
          <wp:anchor distT="0" distB="0" distL="114300" distR="114300" simplePos="0" relativeHeight="251658240" behindDoc="1" locked="0" layoutInCell="1" allowOverlap="1" wp14:anchorId="438FDDB4" wp14:editId="0139174A">
            <wp:simplePos x="0" y="0"/>
            <wp:positionH relativeFrom="column">
              <wp:posOffset>927100</wp:posOffset>
            </wp:positionH>
            <wp:positionV relativeFrom="paragraph">
              <wp:posOffset>287020</wp:posOffset>
            </wp:positionV>
            <wp:extent cx="4401820" cy="4286250"/>
            <wp:effectExtent l="0" t="0" r="0" b="0"/>
            <wp:wrapTight wrapText="bothSides">
              <wp:wrapPolygon edited="0">
                <wp:start x="0" y="0"/>
                <wp:lineTo x="0" y="21504"/>
                <wp:lineTo x="21500" y="21504"/>
                <wp:lineTo x="2150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32214" name="Picture 7"/>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401820" cy="4286250"/>
                    </a:xfrm>
                    <a:prstGeom prst="rect">
                      <a:avLst/>
                    </a:prstGeom>
                    <a:noFill/>
                    <a:ln>
                      <a:noFill/>
                    </a:ln>
                  </pic:spPr>
                </pic:pic>
              </a:graphicData>
            </a:graphic>
          </wp:anchor>
        </w:drawing>
      </w:r>
    </w:p>
    <w:p w14:paraId="200636B2" w14:textId="77777777" w:rsidR="00DA5D9C" w:rsidRPr="00E13F1F" w:rsidRDefault="00DA5D9C" w:rsidP="00E13F1F">
      <w:pPr>
        <w:spacing w:after="0" w:line="480" w:lineRule="auto"/>
        <w:rPr>
          <w:rFonts w:ascii="Times New Roman" w:hAnsi="Times New Roman" w:cs="Times New Roman"/>
          <w:sz w:val="24"/>
          <w:szCs w:val="24"/>
        </w:rPr>
      </w:pPr>
    </w:p>
    <w:p w14:paraId="296D0975" w14:textId="77777777" w:rsidR="00DA5D9C" w:rsidRPr="00E13F1F" w:rsidRDefault="00DA5D9C" w:rsidP="00E13F1F">
      <w:pPr>
        <w:spacing w:after="0" w:line="480" w:lineRule="auto"/>
        <w:rPr>
          <w:rFonts w:ascii="Times New Roman" w:hAnsi="Times New Roman" w:cs="Times New Roman"/>
          <w:sz w:val="24"/>
          <w:szCs w:val="24"/>
        </w:rPr>
      </w:pPr>
    </w:p>
    <w:p w14:paraId="57108938" w14:textId="77777777" w:rsidR="00DA5D9C" w:rsidRPr="00E13F1F" w:rsidRDefault="00DA5D9C" w:rsidP="00E13F1F">
      <w:pPr>
        <w:spacing w:after="0" w:line="480" w:lineRule="auto"/>
        <w:rPr>
          <w:rFonts w:ascii="Times New Roman" w:hAnsi="Times New Roman" w:cs="Times New Roman"/>
          <w:sz w:val="24"/>
          <w:szCs w:val="24"/>
        </w:rPr>
      </w:pPr>
    </w:p>
    <w:p w14:paraId="306D20A2" w14:textId="77777777" w:rsidR="00E13F1F" w:rsidRPr="00E13F1F" w:rsidRDefault="00E13F1F" w:rsidP="00E13F1F">
      <w:pPr>
        <w:spacing w:after="0" w:line="480" w:lineRule="auto"/>
        <w:rPr>
          <w:rFonts w:ascii="Times New Roman" w:hAnsi="Times New Roman" w:cs="Times New Roman"/>
          <w:sz w:val="24"/>
          <w:szCs w:val="24"/>
        </w:rPr>
      </w:pPr>
    </w:p>
    <w:p w14:paraId="6589A0EB" w14:textId="77777777" w:rsidR="00E13F1F" w:rsidRPr="00E13F1F" w:rsidRDefault="00E13F1F" w:rsidP="00E13F1F">
      <w:pPr>
        <w:spacing w:after="0" w:line="480" w:lineRule="auto"/>
        <w:rPr>
          <w:rFonts w:ascii="Times New Roman" w:hAnsi="Times New Roman" w:cs="Times New Roman"/>
          <w:sz w:val="24"/>
          <w:szCs w:val="24"/>
        </w:rPr>
      </w:pPr>
    </w:p>
    <w:p w14:paraId="6BEF4ECE" w14:textId="77777777" w:rsidR="00E13F1F" w:rsidRPr="00E13F1F" w:rsidRDefault="00E13F1F" w:rsidP="00E13F1F">
      <w:pPr>
        <w:spacing w:after="0" w:line="480" w:lineRule="auto"/>
        <w:rPr>
          <w:rFonts w:ascii="Times New Roman" w:hAnsi="Times New Roman" w:cs="Times New Roman"/>
          <w:sz w:val="24"/>
          <w:szCs w:val="24"/>
        </w:rPr>
      </w:pPr>
    </w:p>
    <w:p w14:paraId="56AF2334" w14:textId="77777777" w:rsidR="00E13F1F" w:rsidRPr="00E13F1F" w:rsidRDefault="00E13F1F" w:rsidP="00E13F1F">
      <w:pPr>
        <w:spacing w:after="0" w:line="480" w:lineRule="auto"/>
        <w:rPr>
          <w:rFonts w:ascii="Times New Roman" w:hAnsi="Times New Roman" w:cs="Times New Roman"/>
          <w:sz w:val="24"/>
          <w:szCs w:val="24"/>
        </w:rPr>
      </w:pPr>
    </w:p>
    <w:p w14:paraId="17E67129" w14:textId="77777777" w:rsidR="00E13F1F" w:rsidRPr="00E13F1F" w:rsidRDefault="00E13F1F" w:rsidP="00E13F1F">
      <w:pPr>
        <w:spacing w:after="0" w:line="480" w:lineRule="auto"/>
        <w:rPr>
          <w:rFonts w:ascii="Times New Roman" w:hAnsi="Times New Roman" w:cs="Times New Roman"/>
          <w:sz w:val="24"/>
          <w:szCs w:val="24"/>
        </w:rPr>
      </w:pPr>
    </w:p>
    <w:p w14:paraId="7E90019D" w14:textId="77777777" w:rsidR="00E13F1F" w:rsidRPr="00E13F1F" w:rsidRDefault="00E13F1F" w:rsidP="00E13F1F">
      <w:pPr>
        <w:spacing w:after="0" w:line="480" w:lineRule="auto"/>
        <w:rPr>
          <w:rFonts w:ascii="Times New Roman" w:hAnsi="Times New Roman" w:cs="Times New Roman"/>
          <w:sz w:val="24"/>
          <w:szCs w:val="24"/>
        </w:rPr>
      </w:pPr>
    </w:p>
    <w:p w14:paraId="759AEE6D" w14:textId="77777777" w:rsidR="00E13F1F" w:rsidRPr="00E13F1F" w:rsidRDefault="00E13F1F" w:rsidP="00E13F1F">
      <w:pPr>
        <w:spacing w:after="0" w:line="480" w:lineRule="auto"/>
        <w:rPr>
          <w:rFonts w:ascii="Times New Roman" w:hAnsi="Times New Roman" w:cs="Times New Roman"/>
          <w:sz w:val="24"/>
          <w:szCs w:val="24"/>
        </w:rPr>
      </w:pPr>
    </w:p>
    <w:p w14:paraId="53B9B851" w14:textId="77777777" w:rsidR="00E13F1F" w:rsidRPr="00E13F1F" w:rsidRDefault="00E13F1F" w:rsidP="00E13F1F">
      <w:pPr>
        <w:spacing w:after="0" w:line="480" w:lineRule="auto"/>
        <w:rPr>
          <w:rFonts w:ascii="Times New Roman" w:hAnsi="Times New Roman" w:cs="Times New Roman"/>
          <w:sz w:val="24"/>
          <w:szCs w:val="24"/>
        </w:rPr>
      </w:pPr>
    </w:p>
    <w:p w14:paraId="16E0EAD9" w14:textId="77777777" w:rsidR="00E13F1F" w:rsidRPr="00E13F1F" w:rsidRDefault="00E13F1F" w:rsidP="00E13F1F">
      <w:pPr>
        <w:spacing w:after="0" w:line="480" w:lineRule="auto"/>
        <w:rPr>
          <w:rFonts w:ascii="Times New Roman" w:hAnsi="Times New Roman" w:cs="Times New Roman"/>
          <w:sz w:val="24"/>
          <w:szCs w:val="24"/>
        </w:rPr>
      </w:pPr>
    </w:p>
    <w:p w14:paraId="4D9E3E21" w14:textId="77777777" w:rsidR="00E13F1F" w:rsidRPr="00E13F1F" w:rsidRDefault="00E13F1F" w:rsidP="00E13F1F">
      <w:pPr>
        <w:spacing w:after="0" w:line="480" w:lineRule="auto"/>
        <w:rPr>
          <w:rFonts w:ascii="Times New Roman" w:hAnsi="Times New Roman" w:cs="Times New Roman"/>
          <w:sz w:val="24"/>
          <w:szCs w:val="24"/>
        </w:rPr>
      </w:pPr>
    </w:p>
    <w:p w14:paraId="4AC253C6" w14:textId="77777777" w:rsidR="00A22F9E" w:rsidRPr="00E13F1F" w:rsidRDefault="004E1DD5" w:rsidP="00E13F1F">
      <w:pPr>
        <w:spacing w:after="0" w:line="480" w:lineRule="auto"/>
        <w:rPr>
          <w:rFonts w:ascii="Times New Roman" w:hAnsi="Times New Roman" w:cs="Times New Roman"/>
          <w:sz w:val="24"/>
          <w:szCs w:val="24"/>
        </w:rPr>
      </w:pPr>
      <w:r w:rsidRPr="00E13F1F">
        <w:rPr>
          <w:rFonts w:ascii="Times New Roman" w:hAnsi="Times New Roman" w:cs="Times New Roman"/>
          <w:sz w:val="24"/>
          <w:szCs w:val="24"/>
        </w:rPr>
        <w:t xml:space="preserve">Source: </w:t>
      </w:r>
      <w:hyperlink r:id="rId8" w:history="1">
        <w:r w:rsidRPr="00E13F1F">
          <w:rPr>
            <w:rStyle w:val="Hyperlink"/>
            <w:rFonts w:ascii="Times New Roman" w:hAnsi="Times New Roman" w:cs="Times New Roman"/>
            <w:sz w:val="24"/>
            <w:szCs w:val="24"/>
          </w:rPr>
          <w:t>https://collectionapi.metmuseum.org/api/collection/v1/iiif/343139/764762/main-image</w:t>
        </w:r>
      </w:hyperlink>
    </w:p>
    <w:p w14:paraId="1C14C054" w14:textId="77777777" w:rsidR="00E13F1F" w:rsidRPr="00E13F1F" w:rsidRDefault="00E13F1F" w:rsidP="00E13F1F">
      <w:pPr>
        <w:spacing w:after="0" w:line="480" w:lineRule="auto"/>
        <w:rPr>
          <w:rFonts w:ascii="Times New Roman" w:hAnsi="Times New Roman" w:cs="Times New Roman"/>
          <w:sz w:val="24"/>
          <w:szCs w:val="24"/>
        </w:rPr>
      </w:pPr>
    </w:p>
    <w:p w14:paraId="6323117B" w14:textId="77777777" w:rsidR="00E13F1F" w:rsidRPr="00E13F1F" w:rsidRDefault="00E13F1F" w:rsidP="00E13F1F">
      <w:pPr>
        <w:spacing w:after="0" w:line="480" w:lineRule="auto"/>
        <w:rPr>
          <w:rFonts w:ascii="Times New Roman" w:hAnsi="Times New Roman" w:cs="Times New Roman"/>
          <w:sz w:val="24"/>
          <w:szCs w:val="24"/>
        </w:rPr>
      </w:pPr>
    </w:p>
    <w:p w14:paraId="53629A03" w14:textId="77777777" w:rsidR="00E13F1F" w:rsidRDefault="00E13F1F" w:rsidP="00E13F1F">
      <w:pPr>
        <w:spacing w:after="0" w:line="480" w:lineRule="auto"/>
        <w:rPr>
          <w:rFonts w:ascii="Times New Roman" w:hAnsi="Times New Roman" w:cs="Times New Roman"/>
          <w:sz w:val="24"/>
          <w:szCs w:val="24"/>
        </w:rPr>
      </w:pPr>
    </w:p>
    <w:p w14:paraId="08BB4860" w14:textId="77777777" w:rsidR="00800AEF" w:rsidRDefault="00800AEF" w:rsidP="00E13F1F">
      <w:pPr>
        <w:spacing w:after="0" w:line="480" w:lineRule="auto"/>
        <w:rPr>
          <w:rFonts w:ascii="Times New Roman" w:hAnsi="Times New Roman" w:cs="Times New Roman"/>
          <w:sz w:val="24"/>
          <w:szCs w:val="24"/>
        </w:rPr>
      </w:pPr>
    </w:p>
    <w:p w14:paraId="13D431D7" w14:textId="77777777" w:rsidR="00800AEF" w:rsidRDefault="00800AEF" w:rsidP="00E13F1F">
      <w:pPr>
        <w:spacing w:after="0" w:line="480" w:lineRule="auto"/>
        <w:rPr>
          <w:rFonts w:ascii="Times New Roman" w:hAnsi="Times New Roman" w:cs="Times New Roman"/>
          <w:sz w:val="24"/>
          <w:szCs w:val="24"/>
        </w:rPr>
      </w:pPr>
    </w:p>
    <w:p w14:paraId="4E88C9F7" w14:textId="77777777" w:rsidR="00800AEF" w:rsidRDefault="00800AEF" w:rsidP="00E13F1F">
      <w:pPr>
        <w:spacing w:after="0" w:line="480" w:lineRule="auto"/>
        <w:rPr>
          <w:rFonts w:ascii="Times New Roman" w:hAnsi="Times New Roman" w:cs="Times New Roman"/>
          <w:sz w:val="24"/>
          <w:szCs w:val="24"/>
        </w:rPr>
      </w:pPr>
    </w:p>
    <w:p w14:paraId="70B8DFCB" w14:textId="77777777" w:rsidR="00800AEF" w:rsidRPr="00E13F1F" w:rsidRDefault="00800AEF" w:rsidP="00E13F1F">
      <w:pPr>
        <w:spacing w:after="0" w:line="480" w:lineRule="auto"/>
        <w:rPr>
          <w:rFonts w:ascii="Times New Roman" w:hAnsi="Times New Roman" w:cs="Times New Roman"/>
          <w:sz w:val="24"/>
          <w:szCs w:val="24"/>
        </w:rPr>
      </w:pPr>
    </w:p>
    <w:p w14:paraId="7F6E717E" w14:textId="77777777" w:rsidR="00E13F1F" w:rsidRPr="00E13F1F" w:rsidRDefault="00E13F1F" w:rsidP="00E13F1F">
      <w:pPr>
        <w:spacing w:after="0" w:line="480" w:lineRule="auto"/>
        <w:rPr>
          <w:rFonts w:ascii="Times New Roman" w:hAnsi="Times New Roman" w:cs="Times New Roman"/>
          <w:sz w:val="24"/>
          <w:szCs w:val="24"/>
        </w:rPr>
      </w:pPr>
    </w:p>
    <w:p w14:paraId="4B04EDA0" w14:textId="77777777" w:rsidR="004C3B1D" w:rsidRPr="00E13F1F" w:rsidRDefault="004E1DD5" w:rsidP="00E13F1F">
      <w:pPr>
        <w:spacing w:after="0" w:line="480" w:lineRule="auto"/>
        <w:rPr>
          <w:rFonts w:ascii="Times New Roman" w:hAnsi="Times New Roman" w:cs="Times New Roman"/>
          <w:sz w:val="24"/>
          <w:szCs w:val="24"/>
        </w:rPr>
      </w:pPr>
      <w:r w:rsidRPr="00E13F1F">
        <w:rPr>
          <w:rFonts w:ascii="Times New Roman" w:hAnsi="Times New Roman" w:cs="Times New Roman"/>
          <w:sz w:val="24"/>
          <w:szCs w:val="24"/>
        </w:rPr>
        <w:lastRenderedPageBreak/>
        <w:t>Christ presented to the people.</w:t>
      </w:r>
    </w:p>
    <w:p w14:paraId="171D00E6" w14:textId="77777777" w:rsidR="002E1F0A" w:rsidRPr="00E13F1F" w:rsidRDefault="004E1DD5" w:rsidP="00E13F1F">
      <w:pPr>
        <w:spacing w:after="0" w:line="480" w:lineRule="auto"/>
        <w:rPr>
          <w:rFonts w:ascii="Times New Roman" w:hAnsi="Times New Roman" w:cs="Times New Roman"/>
          <w:sz w:val="24"/>
          <w:szCs w:val="24"/>
        </w:rPr>
      </w:pPr>
      <w:r w:rsidRPr="00E13F1F">
        <w:rPr>
          <w:rFonts w:ascii="Times New Roman" w:hAnsi="Times New Roman" w:cs="Times New Roman"/>
          <w:noProof/>
          <w:sz w:val="24"/>
          <w:szCs w:val="24"/>
        </w:rPr>
        <w:drawing>
          <wp:inline distT="0" distB="0" distL="0" distR="0" wp14:anchorId="063F1DA5" wp14:editId="3E60F96A">
            <wp:extent cx="4274288" cy="3590219"/>
            <wp:effectExtent l="0" t="0" r="0" b="0"/>
            <wp:docPr id="4" name="Picture 4" descr="Christ Presented to th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01249" name="Picture 5" descr="Christ Presented to the People"/>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282340" cy="3596982"/>
                    </a:xfrm>
                    <a:prstGeom prst="rect">
                      <a:avLst/>
                    </a:prstGeom>
                    <a:noFill/>
                    <a:ln>
                      <a:noFill/>
                    </a:ln>
                  </pic:spPr>
                </pic:pic>
              </a:graphicData>
            </a:graphic>
          </wp:inline>
        </w:drawing>
      </w:r>
    </w:p>
    <w:p w14:paraId="4EB82F00" w14:textId="77777777" w:rsidR="00DA5D9C" w:rsidRPr="00E13F1F" w:rsidRDefault="004E1DD5" w:rsidP="00E13F1F">
      <w:pPr>
        <w:spacing w:after="0" w:line="480" w:lineRule="auto"/>
        <w:rPr>
          <w:rFonts w:ascii="Times New Roman" w:hAnsi="Times New Roman" w:cs="Times New Roman"/>
          <w:sz w:val="24"/>
          <w:szCs w:val="24"/>
        </w:rPr>
      </w:pPr>
      <w:r w:rsidRPr="00E13F1F">
        <w:rPr>
          <w:rFonts w:ascii="Times New Roman" w:hAnsi="Times New Roman" w:cs="Times New Roman"/>
          <w:sz w:val="24"/>
          <w:szCs w:val="24"/>
        </w:rPr>
        <w:t xml:space="preserve">Source: </w:t>
      </w:r>
      <w:hyperlink r:id="rId10" w:history="1">
        <w:r w:rsidRPr="00E13F1F">
          <w:rPr>
            <w:rStyle w:val="Hyperlink"/>
            <w:rFonts w:ascii="Times New Roman" w:hAnsi="Times New Roman" w:cs="Times New Roman"/>
            <w:sz w:val="24"/>
            <w:szCs w:val="24"/>
          </w:rPr>
          <w:t>https://www.metmuseum.org/art/collection/search/343</w:t>
        </w:r>
        <w:r w:rsidRPr="00E13F1F">
          <w:rPr>
            <w:rStyle w:val="Hyperlink"/>
            <w:rFonts w:ascii="Times New Roman" w:hAnsi="Times New Roman" w:cs="Times New Roman"/>
            <w:sz w:val="24"/>
            <w:szCs w:val="24"/>
          </w:rPr>
          <w:t>142</w:t>
        </w:r>
      </w:hyperlink>
    </w:p>
    <w:p w14:paraId="0AEFFCBA" w14:textId="77777777" w:rsidR="00A22F9E" w:rsidRPr="00E13F1F" w:rsidRDefault="00A22F9E" w:rsidP="00E13F1F">
      <w:pPr>
        <w:spacing w:after="0" w:line="480" w:lineRule="auto"/>
        <w:rPr>
          <w:rFonts w:ascii="Times New Roman" w:hAnsi="Times New Roman" w:cs="Times New Roman"/>
          <w:sz w:val="24"/>
          <w:szCs w:val="24"/>
        </w:rPr>
      </w:pPr>
    </w:p>
    <w:p w14:paraId="33BF2A5C" w14:textId="77777777" w:rsidR="00A22F9E" w:rsidRPr="00E13F1F" w:rsidRDefault="00A22F9E" w:rsidP="00E13F1F">
      <w:pPr>
        <w:spacing w:after="0" w:line="480" w:lineRule="auto"/>
        <w:rPr>
          <w:rFonts w:ascii="Times New Roman" w:hAnsi="Times New Roman" w:cs="Times New Roman"/>
          <w:sz w:val="24"/>
          <w:szCs w:val="24"/>
        </w:rPr>
      </w:pPr>
    </w:p>
    <w:p w14:paraId="47C8ED81" w14:textId="77777777" w:rsidR="00E13F1F" w:rsidRPr="00E13F1F" w:rsidRDefault="00E13F1F" w:rsidP="00E13F1F">
      <w:pPr>
        <w:spacing w:after="0" w:line="480" w:lineRule="auto"/>
        <w:rPr>
          <w:rFonts w:ascii="Times New Roman" w:hAnsi="Times New Roman" w:cs="Times New Roman"/>
          <w:sz w:val="24"/>
          <w:szCs w:val="24"/>
        </w:rPr>
      </w:pPr>
    </w:p>
    <w:p w14:paraId="024C3ECA" w14:textId="77777777" w:rsidR="00E13F1F" w:rsidRPr="00E13F1F" w:rsidRDefault="00E13F1F" w:rsidP="00E13F1F">
      <w:pPr>
        <w:spacing w:after="0" w:line="480" w:lineRule="auto"/>
        <w:rPr>
          <w:rFonts w:ascii="Times New Roman" w:hAnsi="Times New Roman" w:cs="Times New Roman"/>
          <w:sz w:val="24"/>
          <w:szCs w:val="24"/>
        </w:rPr>
      </w:pPr>
    </w:p>
    <w:p w14:paraId="42118574" w14:textId="77777777" w:rsidR="00E13F1F" w:rsidRDefault="00E13F1F" w:rsidP="00E13F1F">
      <w:pPr>
        <w:spacing w:after="0" w:line="480" w:lineRule="auto"/>
        <w:rPr>
          <w:rFonts w:ascii="Times New Roman" w:hAnsi="Times New Roman" w:cs="Times New Roman"/>
          <w:sz w:val="24"/>
          <w:szCs w:val="24"/>
        </w:rPr>
      </w:pPr>
    </w:p>
    <w:p w14:paraId="35398437" w14:textId="77777777" w:rsidR="00800AEF" w:rsidRDefault="00800AEF" w:rsidP="00E13F1F">
      <w:pPr>
        <w:spacing w:after="0" w:line="480" w:lineRule="auto"/>
        <w:rPr>
          <w:rFonts w:ascii="Times New Roman" w:hAnsi="Times New Roman" w:cs="Times New Roman"/>
          <w:sz w:val="24"/>
          <w:szCs w:val="24"/>
        </w:rPr>
      </w:pPr>
    </w:p>
    <w:p w14:paraId="7A9210FC" w14:textId="77777777" w:rsidR="00800AEF" w:rsidRPr="00E13F1F" w:rsidRDefault="00800AEF" w:rsidP="00E13F1F">
      <w:pPr>
        <w:spacing w:after="0" w:line="480" w:lineRule="auto"/>
        <w:rPr>
          <w:rFonts w:ascii="Times New Roman" w:hAnsi="Times New Roman" w:cs="Times New Roman"/>
          <w:sz w:val="24"/>
          <w:szCs w:val="24"/>
        </w:rPr>
      </w:pPr>
    </w:p>
    <w:p w14:paraId="50A2A009" w14:textId="77777777" w:rsidR="00E13F1F" w:rsidRPr="00E13F1F" w:rsidRDefault="00E13F1F" w:rsidP="00E13F1F">
      <w:pPr>
        <w:spacing w:after="0" w:line="480" w:lineRule="auto"/>
        <w:rPr>
          <w:rFonts w:ascii="Times New Roman" w:hAnsi="Times New Roman" w:cs="Times New Roman"/>
          <w:sz w:val="24"/>
          <w:szCs w:val="24"/>
        </w:rPr>
      </w:pPr>
    </w:p>
    <w:p w14:paraId="09E2694A" w14:textId="77777777" w:rsidR="00E13F1F" w:rsidRPr="00E13F1F" w:rsidRDefault="00E13F1F" w:rsidP="00E13F1F">
      <w:pPr>
        <w:spacing w:after="0" w:line="480" w:lineRule="auto"/>
        <w:rPr>
          <w:rFonts w:ascii="Times New Roman" w:hAnsi="Times New Roman" w:cs="Times New Roman"/>
          <w:sz w:val="24"/>
          <w:szCs w:val="24"/>
        </w:rPr>
      </w:pPr>
    </w:p>
    <w:p w14:paraId="4DEE0490" w14:textId="77777777" w:rsidR="00E13F1F" w:rsidRPr="00E13F1F" w:rsidRDefault="00E13F1F" w:rsidP="00E13F1F">
      <w:pPr>
        <w:spacing w:after="0" w:line="480" w:lineRule="auto"/>
        <w:rPr>
          <w:rFonts w:ascii="Times New Roman" w:hAnsi="Times New Roman" w:cs="Times New Roman"/>
          <w:sz w:val="24"/>
          <w:szCs w:val="24"/>
        </w:rPr>
      </w:pPr>
    </w:p>
    <w:p w14:paraId="3F31E97F" w14:textId="77777777" w:rsidR="00E13F1F" w:rsidRPr="00E13F1F" w:rsidRDefault="00E13F1F" w:rsidP="00E13F1F">
      <w:pPr>
        <w:spacing w:after="0" w:line="480" w:lineRule="auto"/>
        <w:rPr>
          <w:rFonts w:ascii="Times New Roman" w:hAnsi="Times New Roman" w:cs="Times New Roman"/>
          <w:sz w:val="24"/>
          <w:szCs w:val="24"/>
        </w:rPr>
      </w:pPr>
    </w:p>
    <w:p w14:paraId="78D7772A" w14:textId="77777777" w:rsidR="00A22F9E" w:rsidRPr="00E13F1F" w:rsidRDefault="004E1DD5" w:rsidP="00E13F1F">
      <w:pPr>
        <w:spacing w:after="0" w:line="480" w:lineRule="auto"/>
        <w:jc w:val="center"/>
        <w:rPr>
          <w:rFonts w:ascii="Times New Roman" w:hAnsi="Times New Roman" w:cs="Times New Roman"/>
          <w:sz w:val="24"/>
          <w:szCs w:val="24"/>
        </w:rPr>
      </w:pPr>
      <w:r w:rsidRPr="00E13F1F">
        <w:rPr>
          <w:rFonts w:ascii="Times New Roman" w:hAnsi="Times New Roman" w:cs="Times New Roman"/>
          <w:sz w:val="24"/>
          <w:szCs w:val="24"/>
        </w:rPr>
        <w:lastRenderedPageBreak/>
        <w:t>Work cited</w:t>
      </w:r>
    </w:p>
    <w:p w14:paraId="7D0371C7" w14:textId="77777777" w:rsidR="00A22F9E" w:rsidRPr="00E13F1F" w:rsidRDefault="004E1DD5" w:rsidP="00E13F1F">
      <w:pPr>
        <w:spacing w:after="0" w:line="480" w:lineRule="auto"/>
        <w:ind w:left="720" w:hanging="720"/>
        <w:rPr>
          <w:rFonts w:ascii="Times New Roman" w:hAnsi="Times New Roman" w:cs="Times New Roman"/>
          <w:color w:val="222222"/>
          <w:sz w:val="24"/>
          <w:szCs w:val="24"/>
          <w:shd w:val="clear" w:color="auto" w:fill="FFFFFF"/>
        </w:rPr>
      </w:pPr>
      <w:r w:rsidRPr="00E13F1F">
        <w:rPr>
          <w:rFonts w:ascii="Times New Roman" w:hAnsi="Times New Roman" w:cs="Times New Roman"/>
          <w:color w:val="222222"/>
          <w:sz w:val="24"/>
          <w:szCs w:val="24"/>
          <w:shd w:val="clear" w:color="auto" w:fill="FFFFFF"/>
        </w:rPr>
        <w:t>Keehn, Nancy. "Printmaking: a phenomenological art." (1972).</w:t>
      </w:r>
    </w:p>
    <w:p w14:paraId="0830D250" w14:textId="77777777" w:rsidR="00A22F9E" w:rsidRPr="00E13F1F" w:rsidRDefault="004E1DD5" w:rsidP="00E13F1F">
      <w:pPr>
        <w:spacing w:after="0" w:line="480" w:lineRule="auto"/>
        <w:ind w:left="720" w:hanging="720"/>
        <w:rPr>
          <w:rFonts w:ascii="Times New Roman" w:hAnsi="Times New Roman" w:cs="Times New Roman"/>
          <w:color w:val="222222"/>
          <w:sz w:val="24"/>
          <w:szCs w:val="24"/>
          <w:shd w:val="clear" w:color="auto" w:fill="FFFFFF"/>
        </w:rPr>
      </w:pPr>
      <w:r w:rsidRPr="00E13F1F">
        <w:rPr>
          <w:rFonts w:ascii="Times New Roman" w:hAnsi="Times New Roman" w:cs="Times New Roman"/>
          <w:color w:val="222222"/>
          <w:sz w:val="24"/>
          <w:szCs w:val="24"/>
          <w:shd w:val="clear" w:color="auto" w:fill="FFFFFF"/>
        </w:rPr>
        <w:t>Stijnman, Ad. </w:t>
      </w:r>
      <w:r w:rsidRPr="00E13F1F">
        <w:rPr>
          <w:rFonts w:ascii="Times New Roman" w:hAnsi="Times New Roman" w:cs="Times New Roman"/>
          <w:i/>
          <w:iCs/>
          <w:color w:val="222222"/>
          <w:sz w:val="24"/>
          <w:szCs w:val="24"/>
          <w:shd w:val="clear" w:color="auto" w:fill="FFFFFF"/>
        </w:rPr>
        <w:t>Engraving and Etching, 1400-2000: A History of the Development of Manual Intaglio Printmaking Processes</w:t>
      </w:r>
      <w:r w:rsidRPr="00E13F1F">
        <w:rPr>
          <w:rFonts w:ascii="Times New Roman" w:hAnsi="Times New Roman" w:cs="Times New Roman"/>
          <w:color w:val="222222"/>
          <w:sz w:val="24"/>
          <w:szCs w:val="24"/>
          <w:shd w:val="clear" w:color="auto" w:fill="FFFFFF"/>
        </w:rPr>
        <w:t>. Brill Hes &amp; De Graaf, 2012.</w:t>
      </w:r>
    </w:p>
    <w:p w14:paraId="5400F3A5" w14:textId="77777777" w:rsidR="00A22F9E" w:rsidRPr="00E13F1F" w:rsidRDefault="004E1DD5" w:rsidP="00E13F1F">
      <w:pPr>
        <w:spacing w:after="0" w:line="480" w:lineRule="auto"/>
        <w:ind w:left="720" w:hanging="720"/>
        <w:rPr>
          <w:rFonts w:ascii="Times New Roman" w:hAnsi="Times New Roman" w:cs="Times New Roman"/>
          <w:sz w:val="24"/>
          <w:szCs w:val="24"/>
        </w:rPr>
      </w:pPr>
      <w:r w:rsidRPr="00E13F1F">
        <w:rPr>
          <w:rFonts w:ascii="Times New Roman" w:hAnsi="Times New Roman" w:cs="Times New Roman"/>
          <w:color w:val="222222"/>
          <w:sz w:val="24"/>
          <w:szCs w:val="24"/>
          <w:shd w:val="clear" w:color="auto" w:fill="FFFFFF"/>
        </w:rPr>
        <w:t xml:space="preserve">Suzuki, Sarah. </w:t>
      </w:r>
      <w:r w:rsidRPr="00E13F1F">
        <w:rPr>
          <w:rFonts w:ascii="Times New Roman" w:hAnsi="Times New Roman" w:cs="Times New Roman"/>
          <w:color w:val="222222"/>
          <w:sz w:val="24"/>
          <w:szCs w:val="24"/>
          <w:shd w:val="clear" w:color="auto" w:fill="FFFFFF"/>
        </w:rPr>
        <w:t>"Print People: A Brief Taxonomy of Contemporary Printmaking." </w:t>
      </w:r>
      <w:r w:rsidRPr="00E13F1F">
        <w:rPr>
          <w:rFonts w:ascii="Times New Roman" w:hAnsi="Times New Roman" w:cs="Times New Roman"/>
          <w:i/>
          <w:iCs/>
          <w:color w:val="222222"/>
          <w:sz w:val="24"/>
          <w:szCs w:val="24"/>
          <w:shd w:val="clear" w:color="auto" w:fill="FFFFFF"/>
        </w:rPr>
        <w:t>Art Journal</w:t>
      </w:r>
      <w:r w:rsidRPr="00E13F1F">
        <w:rPr>
          <w:rFonts w:ascii="Times New Roman" w:hAnsi="Times New Roman" w:cs="Times New Roman"/>
          <w:color w:val="222222"/>
          <w:sz w:val="24"/>
          <w:szCs w:val="24"/>
          <w:shd w:val="clear" w:color="auto" w:fill="FFFFFF"/>
        </w:rPr>
        <w:t> 70.4 (2011): 6-25.</w:t>
      </w:r>
    </w:p>
    <w:sectPr w:rsidR="00A22F9E" w:rsidRPr="00E13F1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9B416" w14:textId="77777777" w:rsidR="004E1DD5" w:rsidRDefault="004E1DD5">
      <w:pPr>
        <w:spacing w:after="0" w:line="240" w:lineRule="auto"/>
      </w:pPr>
      <w:r>
        <w:separator/>
      </w:r>
    </w:p>
  </w:endnote>
  <w:endnote w:type="continuationSeparator" w:id="0">
    <w:p w14:paraId="1AF8039B" w14:textId="77777777" w:rsidR="004E1DD5" w:rsidRDefault="004E1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7B99C8" w14:textId="77777777" w:rsidR="004E1DD5" w:rsidRDefault="004E1DD5">
      <w:pPr>
        <w:spacing w:after="0" w:line="240" w:lineRule="auto"/>
      </w:pPr>
      <w:r>
        <w:separator/>
      </w:r>
    </w:p>
  </w:footnote>
  <w:footnote w:type="continuationSeparator" w:id="0">
    <w:p w14:paraId="005FAF6F" w14:textId="77777777" w:rsidR="004E1DD5" w:rsidRDefault="004E1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681577"/>
      <w:docPartObj>
        <w:docPartGallery w:val="Page Numbers (Top of Page)"/>
        <w:docPartUnique/>
      </w:docPartObj>
    </w:sdtPr>
    <w:sdtEndPr>
      <w:rPr>
        <w:noProof/>
      </w:rPr>
    </w:sdtEndPr>
    <w:sdtContent>
      <w:p w14:paraId="039A0396" w14:textId="77777777" w:rsidR="00E13F1F" w:rsidRDefault="004E1DD5">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46883BFA" w14:textId="77777777" w:rsidR="00E13F1F" w:rsidRDefault="00E13F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0A06B0"/>
    <w:multiLevelType w:val="multilevel"/>
    <w:tmpl w:val="687E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F0A"/>
    <w:rsid w:val="00043A50"/>
    <w:rsid w:val="000539D8"/>
    <w:rsid w:val="002E1F0A"/>
    <w:rsid w:val="003A250B"/>
    <w:rsid w:val="004C3B1D"/>
    <w:rsid w:val="004E1DD5"/>
    <w:rsid w:val="007A6F34"/>
    <w:rsid w:val="00800AEF"/>
    <w:rsid w:val="00941090"/>
    <w:rsid w:val="00A07421"/>
    <w:rsid w:val="00A22F9E"/>
    <w:rsid w:val="00A82060"/>
    <w:rsid w:val="00DA5D9C"/>
    <w:rsid w:val="00E13F1F"/>
    <w:rsid w:val="00EF692D"/>
    <w:rsid w:val="00FA2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250D5"/>
  <w15:chartTrackingRefBased/>
  <w15:docId w15:val="{7D7DE47B-0AAB-49E1-81EC-6D21C3FE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F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5D9C"/>
    <w:rPr>
      <w:sz w:val="16"/>
      <w:szCs w:val="16"/>
    </w:rPr>
  </w:style>
  <w:style w:type="paragraph" w:styleId="CommentText">
    <w:name w:val="annotation text"/>
    <w:basedOn w:val="Normal"/>
    <w:link w:val="CommentTextChar"/>
    <w:uiPriority w:val="99"/>
    <w:semiHidden/>
    <w:unhideWhenUsed/>
    <w:rsid w:val="00DA5D9C"/>
    <w:pPr>
      <w:spacing w:line="240" w:lineRule="auto"/>
    </w:pPr>
    <w:rPr>
      <w:sz w:val="20"/>
      <w:szCs w:val="20"/>
    </w:rPr>
  </w:style>
  <w:style w:type="character" w:customStyle="1" w:styleId="CommentTextChar">
    <w:name w:val="Comment Text Char"/>
    <w:basedOn w:val="DefaultParagraphFont"/>
    <w:link w:val="CommentText"/>
    <w:uiPriority w:val="99"/>
    <w:semiHidden/>
    <w:rsid w:val="00DA5D9C"/>
    <w:rPr>
      <w:sz w:val="20"/>
      <w:szCs w:val="20"/>
    </w:rPr>
  </w:style>
  <w:style w:type="paragraph" w:styleId="CommentSubject">
    <w:name w:val="annotation subject"/>
    <w:basedOn w:val="CommentText"/>
    <w:next w:val="CommentText"/>
    <w:link w:val="CommentSubjectChar"/>
    <w:uiPriority w:val="99"/>
    <w:semiHidden/>
    <w:unhideWhenUsed/>
    <w:rsid w:val="00DA5D9C"/>
    <w:rPr>
      <w:b/>
      <w:bCs/>
    </w:rPr>
  </w:style>
  <w:style w:type="character" w:customStyle="1" w:styleId="CommentSubjectChar">
    <w:name w:val="Comment Subject Char"/>
    <w:basedOn w:val="CommentTextChar"/>
    <w:link w:val="CommentSubject"/>
    <w:uiPriority w:val="99"/>
    <w:semiHidden/>
    <w:rsid w:val="00DA5D9C"/>
    <w:rPr>
      <w:b/>
      <w:bCs/>
      <w:sz w:val="20"/>
      <w:szCs w:val="20"/>
    </w:rPr>
  </w:style>
  <w:style w:type="paragraph" w:styleId="BalloonText">
    <w:name w:val="Balloon Text"/>
    <w:basedOn w:val="Normal"/>
    <w:link w:val="BalloonTextChar"/>
    <w:uiPriority w:val="99"/>
    <w:semiHidden/>
    <w:unhideWhenUsed/>
    <w:rsid w:val="00DA5D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D9C"/>
    <w:rPr>
      <w:rFonts w:ascii="Segoe UI" w:hAnsi="Segoe UI" w:cs="Segoe UI"/>
      <w:sz w:val="18"/>
      <w:szCs w:val="18"/>
    </w:rPr>
  </w:style>
  <w:style w:type="character" w:styleId="Hyperlink">
    <w:name w:val="Hyperlink"/>
    <w:basedOn w:val="DefaultParagraphFont"/>
    <w:uiPriority w:val="99"/>
    <w:unhideWhenUsed/>
    <w:rsid w:val="00DA5D9C"/>
    <w:rPr>
      <w:color w:val="0563C1" w:themeColor="hyperlink"/>
      <w:u w:val="single"/>
    </w:rPr>
  </w:style>
  <w:style w:type="character" w:customStyle="1" w:styleId="UnresolvedMention1">
    <w:name w:val="Unresolved Mention1"/>
    <w:basedOn w:val="DefaultParagraphFont"/>
    <w:uiPriority w:val="99"/>
    <w:semiHidden/>
    <w:unhideWhenUsed/>
    <w:rsid w:val="00DA5D9C"/>
    <w:rPr>
      <w:color w:val="605E5C"/>
      <w:shd w:val="clear" w:color="auto" w:fill="E1DFDD"/>
    </w:rPr>
  </w:style>
  <w:style w:type="paragraph" w:styleId="Header">
    <w:name w:val="header"/>
    <w:basedOn w:val="Normal"/>
    <w:link w:val="HeaderChar"/>
    <w:uiPriority w:val="99"/>
    <w:unhideWhenUsed/>
    <w:rsid w:val="00E13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F1F"/>
  </w:style>
  <w:style w:type="paragraph" w:styleId="Footer">
    <w:name w:val="footer"/>
    <w:basedOn w:val="Normal"/>
    <w:link w:val="FooterChar"/>
    <w:uiPriority w:val="99"/>
    <w:unhideWhenUsed/>
    <w:rsid w:val="00E13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lectionapi.metmuseum.org/api/collection/v1/iiif/343139/764762/main-imag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etmuseum.org/art/collection/search/343142"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2</cp:revision>
  <dcterms:created xsi:type="dcterms:W3CDTF">2020-05-09T04:53:00Z</dcterms:created>
  <dcterms:modified xsi:type="dcterms:W3CDTF">2020-05-09T04:53:00Z</dcterms:modified>
</cp:coreProperties>
</file>